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40AC7" w14:textId="77777777" w:rsidR="00745AFB" w:rsidRDefault="002152FD">
      <w:r>
        <w:rPr>
          <w:noProof/>
        </w:rPr>
        <mc:AlternateContent>
          <mc:Choice Requires="wps">
            <w:drawing>
              <wp:anchor distT="0" distB="0" distL="114300" distR="114300" simplePos="0" relativeHeight="251658240" behindDoc="1" locked="0" layoutInCell="1" hidden="0" allowOverlap="1" wp14:anchorId="286C481E" wp14:editId="5D175F51">
                <wp:simplePos x="0" y="0"/>
                <wp:positionH relativeFrom="column">
                  <wp:posOffset>152400</wp:posOffset>
                </wp:positionH>
                <wp:positionV relativeFrom="paragraph">
                  <wp:posOffset>38100</wp:posOffset>
                </wp:positionV>
                <wp:extent cx="6410325" cy="719138"/>
                <wp:effectExtent l="0" t="0" r="0" b="0"/>
                <wp:wrapNone/>
                <wp:docPr id="6" name="Rectangle 6"/>
                <wp:cNvGraphicFramePr/>
                <a:graphic xmlns:a="http://schemas.openxmlformats.org/drawingml/2006/main">
                  <a:graphicData uri="http://schemas.microsoft.com/office/word/2010/wordprocessingShape">
                    <wps:wsp>
                      <wps:cNvSpPr/>
                      <wps:spPr>
                        <a:xfrm>
                          <a:off x="2145600" y="3479963"/>
                          <a:ext cx="6400800" cy="600075"/>
                        </a:xfrm>
                        <a:prstGeom prst="rect">
                          <a:avLst/>
                        </a:prstGeom>
                        <a:solidFill>
                          <a:srgbClr val="FFFFFF"/>
                        </a:solidFill>
                        <a:ln>
                          <a:noFill/>
                        </a:ln>
                      </wps:spPr>
                      <wps:txbx>
                        <w:txbxContent>
                          <w:p w14:paraId="3D09ACDC" w14:textId="77777777" w:rsidR="00745AFB" w:rsidRDefault="002152FD">
                            <w:pPr>
                              <w:jc w:val="center"/>
                              <w:textDirection w:val="btLr"/>
                            </w:pPr>
                            <w:r>
                              <w:rPr>
                                <w:rFonts w:ascii="Arial" w:eastAsia="Arial" w:hAnsi="Arial" w:cs="Arial"/>
                                <w:b/>
                                <w:i/>
                                <w:color w:val="000000"/>
                                <w:sz w:val="32"/>
                              </w:rPr>
                              <w:t xml:space="preserve">M.A.S.E. GOLF TOURNAMENT </w:t>
                            </w:r>
                          </w:p>
                          <w:p w14:paraId="37393D6D" w14:textId="77777777" w:rsidR="00745AFB" w:rsidRDefault="002152FD">
                            <w:pPr>
                              <w:jc w:val="center"/>
                              <w:textDirection w:val="btLr"/>
                            </w:pPr>
                            <w:r>
                              <w:rPr>
                                <w:rFonts w:ascii="Arial" w:eastAsia="Arial" w:hAnsi="Arial" w:cs="Arial"/>
                                <w:b/>
                                <w:i/>
                                <w:color w:val="000000"/>
                                <w:sz w:val="32"/>
                              </w:rPr>
                              <w:t>6</w:t>
                            </w:r>
                            <w:r>
                              <w:rPr>
                                <w:rFonts w:ascii="Arial" w:eastAsia="Arial" w:hAnsi="Arial" w:cs="Arial"/>
                                <w:b/>
                                <w:i/>
                                <w:color w:val="000000"/>
                                <w:sz w:val="32"/>
                                <w:vertAlign w:val="superscript"/>
                              </w:rPr>
                              <w:t>th</w:t>
                            </w:r>
                            <w:r>
                              <w:rPr>
                                <w:rFonts w:ascii="Arial" w:eastAsia="Arial" w:hAnsi="Arial" w:cs="Arial"/>
                                <w:b/>
                                <w:i/>
                                <w:color w:val="000000"/>
                                <w:sz w:val="32"/>
                              </w:rPr>
                              <w:t xml:space="preserve"> Annual Dick Sweet Memorial 150</w:t>
                            </w:r>
                          </w:p>
                          <w:p w14:paraId="29F65FB5" w14:textId="77777777" w:rsidR="00745AFB" w:rsidRDefault="00745AFB">
                            <w:pPr>
                              <w:jc w:val="center"/>
                              <w:textDirection w:val="btLr"/>
                            </w:pPr>
                          </w:p>
                          <w:p w14:paraId="6BC265D0" w14:textId="77777777" w:rsidR="00745AFB" w:rsidRDefault="00745AFB">
                            <w:pPr>
                              <w:textDirection w:val="btLr"/>
                            </w:pPr>
                          </w:p>
                        </w:txbxContent>
                      </wps:txbx>
                      <wps:bodyPr spcFirstLastPara="1" wrap="square" lIns="91425" tIns="45700" rIns="91425" bIns="45700" anchor="t" anchorCtr="0">
                        <a:noAutofit/>
                      </wps:bodyPr>
                    </wps:wsp>
                  </a:graphicData>
                </a:graphic>
              </wp:anchor>
            </w:drawing>
          </mc:Choice>
          <mc:Fallback>
            <w:pict>
              <v:rect w14:anchorId="286C481E" id="Rectangle 6" o:spid="_x0000_s1026" style="position:absolute;margin-left:12pt;margin-top:3pt;width:504.75pt;height:5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" stroked="f">
                <v:textbox inset="2.53958mm,1.2694mm,2.53958mm,1.2694mm">
                  <w:txbxContent>
                    <w:p w14:paraId="3D09ACDC" w14:textId="77777777" w:rsidR="00745AFB" w:rsidRDefault="002152FD">
                      <w:pPr>
                        <w:jc w:val="center"/>
                        <w:textDirection w:val="btLr"/>
                      </w:pPr>
                      <w:r>
                        <w:rPr>
                          <w:rFonts w:ascii="Arial" w:eastAsia="Arial" w:hAnsi="Arial" w:cs="Arial"/>
                          <w:b/>
                          <w:i/>
                          <w:color w:val="000000"/>
                          <w:sz w:val="32"/>
                        </w:rPr>
                        <w:t xml:space="preserve">M.A.S.E. GOLF TOURNAMENT </w:t>
                      </w:r>
                    </w:p>
                    <w:p w14:paraId="37393D6D" w14:textId="77777777" w:rsidR="00745AFB" w:rsidRDefault="002152FD">
                      <w:pPr>
                        <w:jc w:val="center"/>
                        <w:textDirection w:val="btLr"/>
                      </w:pPr>
                      <w:r>
                        <w:rPr>
                          <w:rFonts w:ascii="Arial" w:eastAsia="Arial" w:hAnsi="Arial" w:cs="Arial"/>
                          <w:b/>
                          <w:i/>
                          <w:color w:val="000000"/>
                          <w:sz w:val="32"/>
                        </w:rPr>
                        <w:t>6</w:t>
                      </w:r>
                      <w:r>
                        <w:rPr>
                          <w:rFonts w:ascii="Arial" w:eastAsia="Arial" w:hAnsi="Arial" w:cs="Arial"/>
                          <w:b/>
                          <w:i/>
                          <w:color w:val="000000"/>
                          <w:sz w:val="32"/>
                          <w:vertAlign w:val="superscript"/>
                        </w:rPr>
                        <w:t>th</w:t>
                      </w:r>
                      <w:r>
                        <w:rPr>
                          <w:rFonts w:ascii="Arial" w:eastAsia="Arial" w:hAnsi="Arial" w:cs="Arial"/>
                          <w:b/>
                          <w:i/>
                          <w:color w:val="000000"/>
                          <w:sz w:val="32"/>
                        </w:rPr>
                        <w:t xml:space="preserve"> Annual Dick Sweet Memorial 150</w:t>
                      </w:r>
                    </w:p>
                    <w:p w14:paraId="29F65FB5" w14:textId="77777777" w:rsidR="00745AFB" w:rsidRDefault="00745AFB">
                      <w:pPr>
                        <w:jc w:val="center"/>
                        <w:textDirection w:val="btLr"/>
                      </w:pPr>
                    </w:p>
                    <w:p w14:paraId="6BC265D0" w14:textId="77777777" w:rsidR="00745AFB" w:rsidRDefault="00745AFB">
                      <w:pPr>
                        <w:textDirection w:val="btLr"/>
                      </w:pPr>
                    </w:p>
                  </w:txbxContent>
                </v:textbox>
              </v:rect>
            </w:pict>
          </mc:Fallback>
        </mc:AlternateContent>
      </w:r>
    </w:p>
    <w:p w14:paraId="283E4DC2" w14:textId="77777777" w:rsidR="00745AFB" w:rsidRDefault="00745AFB"/>
    <w:p w14:paraId="7939E0AB" w14:textId="77777777" w:rsidR="00745AFB" w:rsidRDefault="00745AFB"/>
    <w:p w14:paraId="3C6CEE1E" w14:textId="77777777" w:rsidR="00745AFB" w:rsidRDefault="00745AFB"/>
    <w:p w14:paraId="39F7C140" w14:textId="77777777" w:rsidR="00745AFB" w:rsidRDefault="002152FD">
      <w:pPr>
        <w:jc w:val="center"/>
        <w:rPr>
          <w:sz w:val="28"/>
          <w:szCs w:val="28"/>
        </w:rPr>
      </w:pPr>
      <w:r>
        <w:rPr>
          <w:noProof/>
        </w:rPr>
        <w:drawing>
          <wp:inline distT="0" distB="0" distL="0" distR="0" wp14:anchorId="64B09E02" wp14:editId="66AAAF08">
            <wp:extent cx="1526079" cy="121117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26079" cy="1211174"/>
                    </a:xfrm>
                    <a:prstGeom prst="rect">
                      <a:avLst/>
                    </a:prstGeom>
                    <a:ln/>
                  </pic:spPr>
                </pic:pic>
              </a:graphicData>
            </a:graphic>
          </wp:inline>
        </w:drawing>
      </w:r>
    </w:p>
    <w:p w14:paraId="70BD919C" w14:textId="77777777" w:rsidR="00745AFB" w:rsidRDefault="002152FD">
      <w:r>
        <w:t xml:space="preserve">DATE:  </w:t>
      </w:r>
      <w:r>
        <w:tab/>
        <w:t xml:space="preserve">    </w:t>
      </w:r>
      <w:r>
        <w:rPr>
          <w:b/>
        </w:rPr>
        <w:t xml:space="preserve">Friday, June 17, 2022 </w:t>
      </w:r>
    </w:p>
    <w:p w14:paraId="3387F3F3" w14:textId="77777777" w:rsidR="00745AFB" w:rsidRDefault="00745AFB">
      <w:pPr>
        <w:rPr>
          <w:sz w:val="18"/>
          <w:szCs w:val="18"/>
        </w:rPr>
      </w:pPr>
    </w:p>
    <w:p w14:paraId="01A688DF" w14:textId="77777777" w:rsidR="00745AFB" w:rsidRDefault="002152FD">
      <w:r>
        <w:t>LOCATION:</w:t>
      </w:r>
      <w:r>
        <w:tab/>
        <w:t xml:space="preserve">    </w:t>
      </w:r>
      <w:r>
        <w:rPr>
          <w:b/>
        </w:rPr>
        <w:t xml:space="preserve">The Meadows Golf Club, Huntington Hill Road, Litchfield </w:t>
      </w:r>
    </w:p>
    <w:p w14:paraId="6CDD9373" w14:textId="77777777" w:rsidR="00745AFB" w:rsidRDefault="00745AFB">
      <w:pPr>
        <w:rPr>
          <w:sz w:val="18"/>
          <w:szCs w:val="18"/>
        </w:rPr>
      </w:pPr>
    </w:p>
    <w:p w14:paraId="0B6E84B7" w14:textId="77777777" w:rsidR="00745AFB" w:rsidRDefault="002152FD">
      <w:pPr>
        <w:ind w:left="1440" w:hanging="1440"/>
      </w:pPr>
      <w:r>
        <w:t>TIME:</w:t>
      </w:r>
      <w:r>
        <w:tab/>
        <w:t xml:space="preserve">    </w:t>
      </w:r>
      <w:r>
        <w:rPr>
          <w:b/>
        </w:rPr>
        <w:t xml:space="preserve">Tee-off is 9:00AM sharp, so </w:t>
      </w:r>
      <w:r>
        <w:rPr>
          <w:b/>
          <w:u w:val="single"/>
        </w:rPr>
        <w:t>please be there NO LATER than 8:30am!!!</w:t>
      </w:r>
    </w:p>
    <w:p w14:paraId="29E608B8" w14:textId="77777777" w:rsidR="00745AFB" w:rsidRDefault="002152FD">
      <w:pPr>
        <w:rPr>
          <w:sz w:val="18"/>
          <w:szCs w:val="18"/>
        </w:rPr>
      </w:pPr>
      <w:r>
        <w:rPr>
          <w:sz w:val="18"/>
          <w:szCs w:val="18"/>
        </w:rPr>
        <w:tab/>
        <w:t xml:space="preserve">                </w:t>
      </w:r>
    </w:p>
    <w:p w14:paraId="78E94312" w14:textId="06AF0AC8" w:rsidR="00745AFB" w:rsidRDefault="002152FD">
      <w:pPr>
        <w:ind w:left="1728" w:hanging="1728"/>
        <w:rPr>
          <w:b/>
        </w:rPr>
      </w:pPr>
      <w:r>
        <w:t>GREENS FEES</w:t>
      </w:r>
      <w:r>
        <w:rPr>
          <w:b/>
        </w:rPr>
        <w:t>:  $</w:t>
      </w:r>
      <w:r w:rsidR="00283219">
        <w:rPr>
          <w:b/>
        </w:rPr>
        <w:t>4</w:t>
      </w:r>
      <w:r>
        <w:rPr>
          <w:b/>
        </w:rPr>
        <w:t xml:space="preserve">0.00 per person, which may include use of a cart, please drive safely.  Use of a cart makes a scramble a lot easier and faster on the “off chance” that all balls are not hit right down the middle.  This 18 Hole Tournament will be 3 or 4 person teams in a </w:t>
      </w:r>
      <w:r>
        <w:rPr>
          <w:b/>
          <w:i/>
        </w:rPr>
        <w:t xml:space="preserve">Best Ball Scramble.  </w:t>
      </w:r>
      <w:r>
        <w:rPr>
          <w:b/>
        </w:rPr>
        <w:t xml:space="preserve">One score card from each group.  Teams will be arranged with an attempt to balance each team according to expected score.  Due to the scramble format </w:t>
      </w:r>
      <w:r>
        <w:rPr>
          <w:b/>
          <w:i/>
          <w:u w:val="single"/>
        </w:rPr>
        <w:t>NO EXPERIENCE IS NECCESSARY!!</w:t>
      </w:r>
      <w:r>
        <w:rPr>
          <w:b/>
          <w:i/>
        </w:rPr>
        <w:t xml:space="preserve"> </w:t>
      </w:r>
      <w:r>
        <w:rPr>
          <w:b/>
        </w:rPr>
        <w:t xml:space="preserve">  </w:t>
      </w:r>
    </w:p>
    <w:p w14:paraId="27BF0DA4" w14:textId="77777777" w:rsidR="00745AFB" w:rsidRDefault="00745AFB">
      <w:pPr>
        <w:ind w:left="1728" w:hanging="1728"/>
      </w:pPr>
    </w:p>
    <w:p w14:paraId="677B090B" w14:textId="77777777" w:rsidR="00745AFB" w:rsidRDefault="00745AFB">
      <w:pPr>
        <w:ind w:left="1728" w:hanging="1728"/>
        <w:rPr>
          <w:sz w:val="18"/>
          <w:szCs w:val="18"/>
        </w:rPr>
      </w:pPr>
    </w:p>
    <w:p w14:paraId="7616DB3C" w14:textId="77777777" w:rsidR="00745AFB" w:rsidRDefault="002152FD">
      <w:pPr>
        <w:rPr>
          <w:rFonts w:ascii="Arial" w:eastAsia="Arial" w:hAnsi="Arial" w:cs="Arial"/>
          <w:sz w:val="21"/>
          <w:szCs w:val="21"/>
        </w:rPr>
      </w:pPr>
      <w:r>
        <w:rPr>
          <w:b/>
        </w:rPr>
        <w:t>Prizes for the winning team and winners of the longest drive (male and female) and closest to the pin</w:t>
      </w:r>
      <w:r>
        <w:t xml:space="preserve"> on holes 2, 8, and 14.  The 2</w:t>
      </w:r>
      <w:r>
        <w:rPr>
          <w:vertAlign w:val="superscript"/>
        </w:rPr>
        <w:t>nd</w:t>
      </w:r>
      <w:r>
        <w:t xml:space="preserve"> place team will also receive prizes.</w:t>
      </w:r>
    </w:p>
    <w:p w14:paraId="65E590BE" w14:textId="77777777" w:rsidR="00745AFB" w:rsidRDefault="00745AFB"/>
    <w:p w14:paraId="32EEC448" w14:textId="5FADB25C" w:rsidR="00745AFB" w:rsidRDefault="002152FD">
      <w:r>
        <w:rPr>
          <w:b/>
        </w:rPr>
        <w:t>Barbecue Lunch</w:t>
      </w:r>
      <w:r>
        <w:t xml:space="preserve"> will be served afterward, featuring hot dogs, burgers, salad, and dessert.</w:t>
      </w:r>
      <w:r w:rsidR="00203349">
        <w:t xml:space="preserve"> </w:t>
      </w:r>
      <w:r w:rsidR="00203349" w:rsidRPr="00203349">
        <w:rPr>
          <w:b/>
          <w:bCs/>
        </w:rPr>
        <w:t>Kathy Emmi with Septic Systems of Maine</w:t>
      </w:r>
      <w:r w:rsidR="00203349" w:rsidRPr="00203349">
        <w:t xml:space="preserve"> will </w:t>
      </w:r>
      <w:r w:rsidR="00203349">
        <w:t xml:space="preserve">once again </w:t>
      </w:r>
      <w:r w:rsidR="00203349" w:rsidRPr="00203349">
        <w:t>be sponsoring lunch again this year.  Thanks, Kathy!</w:t>
      </w:r>
    </w:p>
    <w:p w14:paraId="0CECD048" w14:textId="77777777" w:rsidR="00745AFB" w:rsidRDefault="00745AFB"/>
    <w:p w14:paraId="73FF10A0" w14:textId="77777777" w:rsidR="00745AFB" w:rsidRDefault="002152FD">
      <w:r>
        <w:rPr>
          <w:b/>
        </w:rPr>
        <w:t>Drink tokens will once again be provided by MASE for a complimentary beverage during lunch.</w:t>
      </w:r>
    </w:p>
    <w:p w14:paraId="1B2DCC5A" w14:textId="77777777" w:rsidR="00745AFB" w:rsidRDefault="00745AFB"/>
    <w:p w14:paraId="470566D8" w14:textId="77777777" w:rsidR="00745AFB" w:rsidRDefault="002152FD">
      <w:r>
        <w:t xml:space="preserve">We are looking to have a fun day of networking outdoors, so take the day off to enjoy some golf with friends. All are welcome, please invite LPI’s, CEO’s, vendors or others with an interest in our Association to join us.  </w:t>
      </w:r>
    </w:p>
    <w:p w14:paraId="3547579E" w14:textId="77777777" w:rsidR="00745AFB" w:rsidRDefault="00745AFB"/>
    <w:p w14:paraId="0CF91880" w14:textId="77777777" w:rsidR="00745AFB" w:rsidRDefault="002152FD">
      <w:r>
        <w:rPr>
          <w:b/>
        </w:rPr>
        <w:t>Note:  If you registered and can’t make it, please let Dale know (</w:t>
      </w:r>
      <w:hyperlink r:id="rId6">
        <w:r>
          <w:rPr>
            <w:rFonts w:ascii="Arial" w:eastAsia="Arial" w:hAnsi="Arial" w:cs="Arial"/>
            <w:color w:val="1155CC"/>
            <w:sz w:val="19"/>
            <w:szCs w:val="19"/>
            <w:highlight w:val="white"/>
            <w:u w:val="single"/>
          </w:rPr>
          <w:t>maseexecutivedirector@gmail.com</w:t>
        </w:r>
      </w:hyperlink>
      <w:r>
        <w:rPr>
          <w:rFonts w:ascii="Arial" w:eastAsia="Arial" w:hAnsi="Arial" w:cs="Arial"/>
          <w:sz w:val="19"/>
          <w:szCs w:val="19"/>
          <w:highlight w:val="white"/>
        </w:rPr>
        <w:t>)</w:t>
      </w:r>
      <w:r>
        <w:rPr>
          <w:b/>
        </w:rPr>
        <w:t xml:space="preserve"> or call the Meadows at 268-3000 by 8:00 am on June 18th. </w:t>
      </w:r>
    </w:p>
    <w:p w14:paraId="4B2DA0A5" w14:textId="77777777" w:rsidR="00745AFB" w:rsidRDefault="00745AFB"/>
    <w:p w14:paraId="3078B1FC" w14:textId="1A061B0E" w:rsidR="00745AFB" w:rsidRDefault="002152FD">
      <w:r>
        <w:t>Please mail entry form with greens fee of $</w:t>
      </w:r>
      <w:r w:rsidR="007F3BC8">
        <w:t>40</w:t>
      </w:r>
      <w:r>
        <w:t xml:space="preserve">.00 each, payable to MASE, by June 15th to:     </w:t>
      </w:r>
    </w:p>
    <w:p w14:paraId="2150D46F" w14:textId="77777777" w:rsidR="00745AFB" w:rsidRDefault="002152FD">
      <w:pPr>
        <w:widowControl/>
        <w:pBdr>
          <w:top w:val="nil"/>
          <w:left w:val="nil"/>
          <w:bottom w:val="nil"/>
          <w:right w:val="nil"/>
          <w:between w:val="nil"/>
        </w:pBdr>
        <w:rPr>
          <w:color w:val="000000"/>
        </w:rPr>
      </w:pPr>
      <w:r>
        <w:rPr>
          <w:color w:val="000000"/>
        </w:rPr>
        <w:t xml:space="preserve">                                                                        </w:t>
      </w:r>
    </w:p>
    <w:p w14:paraId="34F26F88" w14:textId="77777777" w:rsidR="00745AFB" w:rsidRDefault="002152FD">
      <w:pPr>
        <w:widowControl/>
        <w:pBdr>
          <w:top w:val="nil"/>
          <w:left w:val="nil"/>
          <w:bottom w:val="nil"/>
          <w:right w:val="nil"/>
          <w:between w:val="nil"/>
        </w:pBdr>
        <w:ind w:left="3600" w:firstLine="720"/>
        <w:jc w:val="both"/>
        <w:rPr>
          <w:b/>
          <w:color w:val="000000"/>
        </w:rPr>
      </w:pPr>
      <w:r>
        <w:rPr>
          <w:b/>
          <w:color w:val="000000"/>
        </w:rPr>
        <w:t xml:space="preserve">Natalie Marceau, Treasurer </w:t>
      </w:r>
    </w:p>
    <w:p w14:paraId="53AD79A4" w14:textId="77777777" w:rsidR="00745AFB" w:rsidRDefault="002152FD">
      <w:pPr>
        <w:widowControl/>
        <w:ind w:left="2520" w:right="-720" w:firstLine="1080"/>
        <w:jc w:val="both"/>
        <w:rPr>
          <w:b/>
          <w:color w:val="000000"/>
        </w:rPr>
      </w:pPr>
      <w:r>
        <w:rPr>
          <w:b/>
        </w:rPr>
        <w:t>                74 Higgins Road North</w:t>
      </w:r>
    </w:p>
    <w:p w14:paraId="41205C20" w14:textId="77777777" w:rsidR="00745AFB" w:rsidRDefault="002152FD">
      <w:pPr>
        <w:jc w:val="both"/>
        <w:rPr>
          <w:b/>
        </w:rPr>
      </w:pPr>
      <w:r>
        <w:rPr>
          <w:b/>
        </w:rPr>
        <w:t>                      </w:t>
      </w:r>
      <w:r>
        <w:rPr>
          <w:b/>
        </w:rPr>
        <w:tab/>
      </w:r>
      <w:r>
        <w:rPr>
          <w:b/>
        </w:rPr>
        <w:tab/>
      </w:r>
      <w:r>
        <w:rPr>
          <w:b/>
        </w:rPr>
        <w:tab/>
      </w:r>
      <w:r>
        <w:rPr>
          <w:b/>
        </w:rPr>
        <w:tab/>
      </w:r>
      <w:r>
        <w:rPr>
          <w:b/>
        </w:rPr>
        <w:tab/>
        <w:t xml:space="preserve">     Searsmont, ME  04973 </w:t>
      </w:r>
    </w:p>
    <w:p w14:paraId="117AFF69" w14:textId="77777777" w:rsidR="00745AFB" w:rsidRDefault="00745AFB"/>
    <w:p w14:paraId="36A51312" w14:textId="77777777" w:rsidR="00745AFB" w:rsidRDefault="00745AFB"/>
    <w:p w14:paraId="75D96EA8" w14:textId="77777777" w:rsidR="00745AFB" w:rsidRDefault="002152FD">
      <w:r>
        <w:t>Names:  _________________________________ 18 Hole Score:____________ Phone:_________________</w:t>
      </w:r>
    </w:p>
    <w:p w14:paraId="31770A0F" w14:textId="77777777" w:rsidR="00745AFB" w:rsidRDefault="00745AFB">
      <w:pPr>
        <w:rPr>
          <w:b/>
        </w:rPr>
      </w:pPr>
    </w:p>
    <w:p w14:paraId="3EC9B1FF" w14:textId="77777777" w:rsidR="00745AFB" w:rsidRDefault="00745AFB">
      <w:pPr>
        <w:rPr>
          <w:b/>
        </w:rPr>
      </w:pPr>
    </w:p>
    <w:p w14:paraId="5ABE6797" w14:textId="77777777" w:rsidR="00745AFB" w:rsidRDefault="00745AFB">
      <w:pPr>
        <w:rPr>
          <w:b/>
        </w:rPr>
      </w:pPr>
    </w:p>
    <w:p w14:paraId="6776DAE6" w14:textId="32AAFDB5" w:rsidR="00745AFB" w:rsidRDefault="002152FD">
      <w:r>
        <w:rPr>
          <w:b/>
        </w:rPr>
        <w:t>Or use the Google Form:</w:t>
      </w:r>
      <w:r>
        <w:t xml:space="preserve"> </w:t>
      </w:r>
      <w:hyperlink r:id="rId7" w:history="1">
        <w:r w:rsidRPr="00094E2C">
          <w:rPr>
            <w:rStyle w:val="Hyperlink"/>
          </w:rPr>
          <w:t>https://forms.gle/2YPEQFLgBLYS5UG19</w:t>
        </w:r>
      </w:hyperlink>
    </w:p>
    <w:p w14:paraId="2213E377" w14:textId="77777777" w:rsidR="002152FD" w:rsidRDefault="002152FD">
      <w:pPr>
        <w:rPr>
          <w:b/>
        </w:rPr>
      </w:pPr>
    </w:p>
    <w:p w14:paraId="55B8AA5B" w14:textId="171BC256" w:rsidR="00745AFB" w:rsidRDefault="002152FD">
      <w:pPr>
        <w:rPr>
          <w:b/>
        </w:rPr>
      </w:pPr>
      <w:r>
        <w:rPr>
          <w:b/>
        </w:rPr>
        <w:t xml:space="preserve">and PayPal: </w:t>
      </w:r>
      <w:hyperlink r:id="rId8" w:history="1">
        <w:r w:rsidR="007935B7" w:rsidRPr="00F65256">
          <w:rPr>
            <w:rStyle w:val="Hyperlink"/>
            <w:b/>
          </w:rPr>
          <w:t>https://www.paypal.com/paypalme/MaineSiteEvaluators/40</w:t>
        </w:r>
      </w:hyperlink>
    </w:p>
    <w:sectPr w:rsidR="00745AFB">
      <w:pgSz w:w="12240" w:h="15840"/>
      <w:pgMar w:top="360" w:right="720" w:bottom="100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FB"/>
    <w:rsid w:val="00203349"/>
    <w:rsid w:val="002152FD"/>
    <w:rsid w:val="00283219"/>
    <w:rsid w:val="00745AFB"/>
    <w:rsid w:val="007935B7"/>
    <w:rsid w:val="007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4265"/>
  <w15:docId w15:val="{749B3FF0-1E97-45FA-9D46-9AF5E861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440"/>
      <w:outlineLvl w:val="0"/>
    </w:pPr>
    <w:rPr>
      <w:b/>
      <w:i/>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D07A0"/>
    <w:pPr>
      <w:widowControl/>
      <w:spacing w:before="100" w:beforeAutospacing="1" w:after="100" w:afterAutospacing="1"/>
    </w:pPr>
  </w:style>
  <w:style w:type="character" w:customStyle="1" w:styleId="apple-tab-span">
    <w:name w:val="apple-tab-span"/>
    <w:basedOn w:val="DefaultParagraphFont"/>
    <w:rsid w:val="004D07A0"/>
  </w:style>
  <w:style w:type="character" w:styleId="Hyperlink">
    <w:name w:val="Hyperlink"/>
    <w:basedOn w:val="DefaultParagraphFont"/>
    <w:uiPriority w:val="99"/>
    <w:unhideWhenUsed/>
    <w:rsid w:val="00A72E9A"/>
    <w:rPr>
      <w:color w:val="0563C1" w:themeColor="hyperlink"/>
      <w:u w:val="single"/>
    </w:rPr>
  </w:style>
  <w:style w:type="character" w:styleId="FollowedHyperlink">
    <w:name w:val="FollowedHyperlink"/>
    <w:basedOn w:val="DefaultParagraphFont"/>
    <w:uiPriority w:val="99"/>
    <w:semiHidden/>
    <w:unhideWhenUsed/>
    <w:rsid w:val="00227CBA"/>
    <w:rPr>
      <w:color w:val="954F72" w:themeColor="followedHyperlink"/>
      <w:u w:val="single"/>
    </w:rPr>
  </w:style>
  <w:style w:type="character" w:styleId="Mention">
    <w:name w:val="Mention"/>
    <w:basedOn w:val="DefaultParagraphFont"/>
    <w:uiPriority w:val="99"/>
    <w:semiHidden/>
    <w:unhideWhenUsed/>
    <w:rsid w:val="007867EA"/>
    <w:rPr>
      <w:color w:val="2B579A"/>
      <w:shd w:val="clear" w:color="auto" w:fill="E6E6E6"/>
    </w:rPr>
  </w:style>
  <w:style w:type="character" w:styleId="UnresolvedMention">
    <w:name w:val="Unresolved Mention"/>
    <w:basedOn w:val="DefaultParagraphFont"/>
    <w:uiPriority w:val="99"/>
    <w:semiHidden/>
    <w:unhideWhenUsed/>
    <w:rsid w:val="001115BA"/>
    <w:rPr>
      <w:color w:val="605E5C"/>
      <w:shd w:val="clear" w:color="auto" w:fill="E1DFDD"/>
    </w:rPr>
  </w:style>
  <w:style w:type="paragraph" w:styleId="Header">
    <w:name w:val="header"/>
    <w:basedOn w:val="Normal"/>
    <w:link w:val="HeaderChar"/>
    <w:uiPriority w:val="99"/>
    <w:unhideWhenUsed/>
    <w:rsid w:val="0032188C"/>
    <w:pPr>
      <w:tabs>
        <w:tab w:val="center" w:pos="4680"/>
        <w:tab w:val="right" w:pos="9360"/>
      </w:tabs>
    </w:pPr>
  </w:style>
  <w:style w:type="character" w:customStyle="1" w:styleId="HeaderChar">
    <w:name w:val="Header Char"/>
    <w:basedOn w:val="DefaultParagraphFont"/>
    <w:link w:val="Header"/>
    <w:uiPriority w:val="99"/>
    <w:rsid w:val="0032188C"/>
  </w:style>
  <w:style w:type="paragraph" w:styleId="Footer">
    <w:name w:val="footer"/>
    <w:basedOn w:val="Normal"/>
    <w:link w:val="FooterChar"/>
    <w:uiPriority w:val="99"/>
    <w:unhideWhenUsed/>
    <w:rsid w:val="0032188C"/>
    <w:pPr>
      <w:tabs>
        <w:tab w:val="center" w:pos="4680"/>
        <w:tab w:val="right" w:pos="9360"/>
      </w:tabs>
    </w:pPr>
  </w:style>
  <w:style w:type="character" w:customStyle="1" w:styleId="FooterChar">
    <w:name w:val="Footer Char"/>
    <w:basedOn w:val="DefaultParagraphFont"/>
    <w:link w:val="Footer"/>
    <w:uiPriority w:val="99"/>
    <w:rsid w:val="003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paypalme/MaineSiteEvaluators/40" TargetMode="External"/><Relationship Id="rId3" Type="http://schemas.openxmlformats.org/officeDocument/2006/relationships/settings" Target="settings.xml"/><Relationship Id="rId7" Type="http://schemas.openxmlformats.org/officeDocument/2006/relationships/hyperlink" Target="https://forms.gle/2YPEQFLgBLYS5UG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ger.stamand@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umzVX275hNm7n7/UKe4kYh89Q==">AMUW2mWCjzeBRTgysGbdo9OEfMVGH7fju7pPqXTYglb5BeBsZYM16G4VSRDyFvz1/8DKXEMiH0hVQGxZn88HCU4I9PKu8bH27fGq1045TIrNXLCHrq3MasE=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Wade</dc:creator>
  <cp:lastModifiedBy>Dale Knapp</cp:lastModifiedBy>
  <cp:revision>6</cp:revision>
  <dcterms:created xsi:type="dcterms:W3CDTF">2021-05-19T11:53:00Z</dcterms:created>
  <dcterms:modified xsi:type="dcterms:W3CDTF">2022-05-26T21:54:00Z</dcterms:modified>
</cp:coreProperties>
</file>